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Vizyonumuz Türkiye sınırları içindeki liderliğimizi dünyaya taşımak ve MELİKE </w:t>
      </w:r>
      <w:r w:rsidR="00132B24">
        <w:rPr>
          <w:b/>
          <w:bCs/>
          <w:i/>
          <w:iCs/>
          <w:sz w:val="24"/>
          <w:szCs w:val="24"/>
        </w:rPr>
        <w:t>İPLİK</w:t>
      </w:r>
      <w:r>
        <w:rPr>
          <w:b/>
          <w:bCs/>
          <w:i/>
          <w:iCs/>
          <w:sz w:val="24"/>
          <w:szCs w:val="24"/>
        </w:rPr>
        <w:t>markasının sektörde dünyanın en değerli markaları arasında yer almasını sağlamaktır.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Kalite, Çevre, İş Sağlığı ve Güvenliği, Enerji Yönetim Sistemlerini ürün, hizmet ve faaliyetlerimizde etkin şekilde uygular, gözden geçirerek sürekli iyileştiririz.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Ürünlerimizi; pazardaki yenilikleri takip ederek, müşteri odaklı yaklaşımı esas alarak,  yüksek kalite ve verimlilik, düşük enerji tüketimini göz önüne alarak üretiriz.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Çalışanlarımızın yetkinliklerini,  arttırmak için politika ve hedeflerimize uygun eğitimleri yaygın ve sürekli uygulamaya özen gösteririz.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Faaliyetlerimizde kaynakların verimli kullanılmasına, kirliliğin önlenmesine ve ekosistemin korunmasına yardımcı oluruz. İş kazalarının önlenmesi için güvenli ve sağlıklı çalışma koşullarını sağlarız.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Acil durumlar ve muhtemel risk ve fırsatların yönetimi, çevre boyutları, İSG riskleri ve enerji verimliliği ile ilgili uygulamaları, yönetimin liderliği ve çalışanların katılımı ile gerçekleştiririz.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Tasarım, tüketim, üretim ve atık bertarafı süreçlerimizde, Oeko-Tex Sertifikasyonlarımızın devamlılığını sağlarız.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Çalışanlarımızın, müşterilerimizin ve tedarikçilerimizin tercihi olmak vazgeçilmez hedefimizdir. </w:t>
      </w:r>
    </w:p>
    <w:p w:rsidR="00A82FE8" w:rsidRDefault="00A82FE8" w:rsidP="00A82FE8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Melike Tekstil Sanayi ve Ticaret A.Ş olarak bu politikanın gerekliliklerinin sağlanmasını ve çalışanlarımız tarafından benimsenmesini taahhüt ederiz.</w:t>
      </w:r>
    </w:p>
    <w:p w:rsidR="00A82FE8" w:rsidRDefault="00A82FE8" w:rsidP="00A82FE8">
      <w:pPr>
        <w:jc w:val="right"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>01.03.2021</w:t>
      </w:r>
    </w:p>
    <w:p w:rsidR="00A82FE8" w:rsidRDefault="00A82FE8" w:rsidP="00A82FE8"/>
    <w:sectPr w:rsidR="00A82FE8" w:rsidSect="00EE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75" w:rsidRDefault="00242975" w:rsidP="00EE1608">
      <w:pPr>
        <w:spacing w:after="0" w:line="240" w:lineRule="auto"/>
      </w:pPr>
      <w:r>
        <w:separator/>
      </w:r>
    </w:p>
  </w:endnote>
  <w:endnote w:type="continuationSeparator" w:id="0">
    <w:p w:rsidR="00242975" w:rsidRDefault="00242975" w:rsidP="00EE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B" w:rsidRDefault="00914A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4961"/>
    </w:tblGrid>
    <w:tr w:rsidR="00EE1608" w:rsidRPr="00C6331D" w:rsidTr="009D4636">
      <w:trPr>
        <w:trHeight w:val="30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C6331D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</w:rPr>
          </w:pPr>
          <w:r w:rsidRPr="00C6331D">
            <w:rPr>
              <w:rFonts w:ascii="Calibri" w:eastAsia="Times New Roman" w:hAnsi="Calibri" w:cs="Calibri"/>
              <w:b/>
              <w:color w:val="000000"/>
            </w:rPr>
            <w:t xml:space="preserve">HAZIRLAYAN </w:t>
          </w:r>
        </w:p>
      </w:tc>
      <w:tc>
        <w:tcPr>
          <w:tcW w:w="49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C6331D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</w:rPr>
          </w:pPr>
          <w:r w:rsidRPr="00C6331D">
            <w:rPr>
              <w:rFonts w:ascii="Calibri" w:eastAsia="Times New Roman" w:hAnsi="Calibri" w:cs="Calibri"/>
              <w:b/>
              <w:color w:val="000000"/>
            </w:rPr>
            <w:t>ONAYLAYAN</w:t>
          </w:r>
        </w:p>
      </w:tc>
    </w:tr>
    <w:tr w:rsidR="00EE1608" w:rsidRPr="00793DDC" w:rsidTr="009D4636">
      <w:trPr>
        <w:trHeight w:val="300"/>
      </w:trPr>
      <w:tc>
        <w:tcPr>
          <w:tcW w:w="49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  <w:p w:rsidR="00EE1608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  <w:p w:rsidR="00EE1608" w:rsidRPr="00793DDC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KALİTE YÖNETİM TEMSİLCİSİ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793DDC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GENEL MÜDÜR</w:t>
          </w:r>
        </w:p>
      </w:tc>
    </w:tr>
  </w:tbl>
  <w:p w:rsidR="00EE1608" w:rsidRDefault="00EE16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B" w:rsidRDefault="00914A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75" w:rsidRDefault="00242975" w:rsidP="00EE1608">
      <w:pPr>
        <w:spacing w:after="0" w:line="240" w:lineRule="auto"/>
      </w:pPr>
      <w:r>
        <w:separator/>
      </w:r>
    </w:p>
  </w:footnote>
  <w:footnote w:type="continuationSeparator" w:id="0">
    <w:p w:rsidR="00242975" w:rsidRDefault="00242975" w:rsidP="00EE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B" w:rsidRDefault="00914A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08" w:rsidRDefault="00EE1608">
    <w:pPr>
      <w:pStyle w:val="stBilgi"/>
    </w:pPr>
  </w:p>
  <w:tbl>
    <w:tblPr>
      <w:tblW w:w="10984" w:type="dxa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4"/>
      <w:gridCol w:w="4224"/>
      <w:gridCol w:w="2116"/>
      <w:gridCol w:w="1780"/>
    </w:tblGrid>
    <w:tr w:rsidR="00EE1608" w:rsidRPr="0042613E" w:rsidTr="009D4636">
      <w:trPr>
        <w:trHeight w:val="140"/>
      </w:trPr>
      <w:tc>
        <w:tcPr>
          <w:tcW w:w="28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1608" w:rsidRPr="0042613E" w:rsidRDefault="00914AEB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>
            <w:rPr>
              <w:noProof/>
            </w:rPr>
            <w:drawing>
              <wp:inline distT="0" distB="0" distL="0" distR="0" wp14:anchorId="64794929" wp14:editId="1BF88A8E">
                <wp:extent cx="1353820" cy="567055"/>
                <wp:effectExtent l="0" t="0" r="0" b="4445"/>
                <wp:docPr id="10" name="Resi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82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EE1608" w:rsidRPr="0042613E" w:rsidRDefault="00A82FE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 xml:space="preserve">MELİKE </w:t>
          </w:r>
          <w:r w:rsidR="00132B24">
            <w:rPr>
              <w:rFonts w:ascii="Calibri" w:eastAsia="Times New Roman" w:hAnsi="Calibri" w:cs="Calibri"/>
              <w:b/>
              <w:bCs/>
              <w:color w:val="000000"/>
            </w:rPr>
            <w:t>İPLİK</w:t>
          </w:r>
          <w:bookmarkStart w:id="0" w:name="_GoBack"/>
          <w:bookmarkEnd w:id="0"/>
          <w:r>
            <w:rPr>
              <w:rFonts w:ascii="Calibri" w:eastAsia="Times New Roman" w:hAnsi="Calibri" w:cs="Calibri"/>
              <w:b/>
              <w:bCs/>
              <w:color w:val="000000"/>
            </w:rPr>
            <w:t xml:space="preserve"> YÖNETİM SİSTEMLERİ</w:t>
          </w:r>
          <w:r w:rsidR="00EE1608">
            <w:rPr>
              <w:rFonts w:ascii="Calibri" w:eastAsia="Times New Roman" w:hAnsi="Calibri" w:cs="Calibri"/>
              <w:b/>
              <w:bCs/>
              <w:color w:val="000000"/>
            </w:rPr>
            <w:t xml:space="preserve"> POLİTİKASI</w:t>
          </w:r>
        </w:p>
        <w:p w:rsidR="00EE1608" w:rsidRPr="0042613E" w:rsidRDefault="00EE1608" w:rsidP="009D463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1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DOKÜMAN NO</w:t>
          </w:r>
        </w:p>
      </w:tc>
      <w:tc>
        <w:tcPr>
          <w:tcW w:w="17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 </w:t>
          </w:r>
          <w:r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KYS.PLT.03</w:t>
          </w:r>
        </w:p>
      </w:tc>
    </w:tr>
    <w:tr w:rsidR="00EE1608" w:rsidRPr="0042613E" w:rsidTr="009D4636">
      <w:trPr>
        <w:trHeight w:val="199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İLK YAYIN TARİHİ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 </w:t>
          </w:r>
          <w:r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15.06</w:t>
          </w: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.2019</w:t>
          </w:r>
        </w:p>
      </w:tc>
    </w:tr>
    <w:tr w:rsidR="00EE1608" w:rsidRPr="0042613E" w:rsidTr="009D4636">
      <w:trPr>
        <w:trHeight w:val="117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REVİZYON NO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EE1608" w:rsidRPr="0042613E" w:rsidRDefault="00A82FE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 xml:space="preserve"> 1</w:t>
          </w:r>
        </w:p>
      </w:tc>
    </w:tr>
    <w:tr w:rsidR="00EE1608" w:rsidRPr="0042613E" w:rsidTr="009D4636">
      <w:trPr>
        <w:trHeight w:val="163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REVİZYON TARİHİ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A82FE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 xml:space="preserve"> 01.03.2021</w:t>
          </w:r>
        </w:p>
      </w:tc>
    </w:tr>
    <w:tr w:rsidR="00EE1608" w:rsidRPr="0042613E" w:rsidTr="009D4636">
      <w:trPr>
        <w:trHeight w:val="222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SAYFA SAYISI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EE1608" w:rsidRPr="0042613E" w:rsidRDefault="00EE1608" w:rsidP="009D4636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t> </w:t>
          </w: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fldChar w:fldCharType="begin"/>
          </w: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instrText>PAGE   \* MERGEFORMAT</w:instrText>
          </w: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fldChar w:fldCharType="separate"/>
          </w:r>
          <w:r w:rsidR="00132B24">
            <w:rPr>
              <w:rFonts w:ascii="Calibri" w:eastAsia="Times New Roman" w:hAnsi="Calibri" w:cs="Calibri"/>
              <w:b/>
              <w:bCs/>
              <w:noProof/>
              <w:color w:val="000000"/>
              <w:sz w:val="18"/>
            </w:rPr>
            <w:t>1</w:t>
          </w: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</w:rPr>
            <w:fldChar w:fldCharType="end"/>
          </w:r>
        </w:p>
      </w:tc>
    </w:tr>
  </w:tbl>
  <w:p w:rsidR="00EE1608" w:rsidRDefault="00EE16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EB" w:rsidRDefault="00914A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8E4"/>
      </v:shape>
    </w:pict>
  </w:numPicBullet>
  <w:abstractNum w:abstractNumId="0" w15:restartNumberingAfterBreak="0">
    <w:nsid w:val="1A6C5E45"/>
    <w:multiLevelType w:val="hybridMultilevel"/>
    <w:tmpl w:val="CF1E5A6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53"/>
    <w:rsid w:val="00132B24"/>
    <w:rsid w:val="00242975"/>
    <w:rsid w:val="00392F7A"/>
    <w:rsid w:val="00482787"/>
    <w:rsid w:val="005C6A9A"/>
    <w:rsid w:val="006A1D18"/>
    <w:rsid w:val="008B3353"/>
    <w:rsid w:val="00914AEB"/>
    <w:rsid w:val="00922E7D"/>
    <w:rsid w:val="00A82FE8"/>
    <w:rsid w:val="00B44603"/>
    <w:rsid w:val="00B71E7B"/>
    <w:rsid w:val="00C63196"/>
    <w:rsid w:val="00C969F5"/>
    <w:rsid w:val="00CB2A8D"/>
    <w:rsid w:val="00CF7B24"/>
    <w:rsid w:val="00E074DC"/>
    <w:rsid w:val="00EE1608"/>
    <w:rsid w:val="00F872CE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784319"/>
  <w15:docId w15:val="{29443321-9A63-4EF8-8618-269ADD9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6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74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FF745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E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608"/>
  </w:style>
  <w:style w:type="paragraph" w:styleId="BalonMetni">
    <w:name w:val="Balloon Text"/>
    <w:basedOn w:val="Normal"/>
    <w:link w:val="BalonMetniChar"/>
    <w:uiPriority w:val="99"/>
    <w:semiHidden/>
    <w:unhideWhenUsed/>
    <w:rsid w:val="00EE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Perihan Köse</cp:lastModifiedBy>
  <cp:revision>11</cp:revision>
  <cp:lastPrinted>2017-01-05T08:00:00Z</cp:lastPrinted>
  <dcterms:created xsi:type="dcterms:W3CDTF">2020-01-06T11:13:00Z</dcterms:created>
  <dcterms:modified xsi:type="dcterms:W3CDTF">2022-11-11T10:51:00Z</dcterms:modified>
</cp:coreProperties>
</file>